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40" w:rsidRPr="00395A80" w:rsidRDefault="00BE6A40" w:rsidP="00395A8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30"/>
          <w:szCs w:val="30"/>
        </w:rPr>
      </w:pPr>
      <w:r w:rsidRPr="00395A80">
        <w:rPr>
          <w:rFonts w:ascii="Times New Roman" w:hAnsi="Times New Roman"/>
          <w:b/>
          <w:sz w:val="30"/>
          <w:szCs w:val="30"/>
        </w:rPr>
        <w:t>Название проекта и сведения об организации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Название проекта: Реконструкция садковой линии по выращиванию осетровых </w:t>
      </w:r>
      <w:r w:rsidRPr="004815F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видов рыб в ОАО «Опытный рыбхоз «Селец»</w:t>
      </w:r>
    </w:p>
    <w:p w:rsidR="00BE6A40" w:rsidRPr="005A7F9D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Отраслевая принадлежность проекта: Сельское хозяйство, рыбоводство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Форма  участия инвестора в проекте:</w:t>
      </w:r>
      <w:r w:rsidRPr="00C86A1D">
        <w:rPr>
          <w:rFonts w:ascii="Times New Roman" w:hAnsi="Times New Roman"/>
          <w:sz w:val="30"/>
          <w:szCs w:val="30"/>
        </w:rPr>
        <w:t xml:space="preserve"> </w:t>
      </w:r>
      <w:r w:rsidRPr="00485D02">
        <w:rPr>
          <w:rFonts w:ascii="Times New Roman" w:hAnsi="Times New Roman"/>
          <w:sz w:val="30"/>
          <w:szCs w:val="30"/>
        </w:rPr>
        <w:t>приобретение пакета акций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Место реализации проекта: Березовский район, Брестская область,         г. Белоозерск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Предполагаемая дата начала реализации проекта: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30"/>
            <w:szCs w:val="30"/>
          </w:rPr>
          <w:t>2012 г</w:t>
        </w:r>
      </w:smartTag>
      <w:r>
        <w:rPr>
          <w:rFonts w:ascii="Times New Roman" w:hAnsi="Times New Roman"/>
          <w:sz w:val="30"/>
          <w:szCs w:val="30"/>
        </w:rPr>
        <w:t>.-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30"/>
            <w:szCs w:val="30"/>
          </w:rPr>
          <w:t>2014 г</w:t>
        </w:r>
      </w:smartTag>
      <w:r>
        <w:rPr>
          <w:rFonts w:ascii="Times New Roman" w:hAnsi="Times New Roman"/>
          <w:sz w:val="30"/>
          <w:szCs w:val="30"/>
        </w:rPr>
        <w:t>.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Полное наименование организации/предприятия: Открытое акционерное общество  «Опытный рыбхоз «Селец»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Форма собственности: Частная</w:t>
      </w:r>
    </w:p>
    <w:p w:rsidR="00BE6A40" w:rsidRPr="00656DA2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Дата регистрации: </w:t>
      </w:r>
      <w:r w:rsidRPr="00656DA2">
        <w:rPr>
          <w:rFonts w:ascii="Times New Roman" w:hAnsi="Times New Roman"/>
          <w:sz w:val="30"/>
          <w:szCs w:val="30"/>
        </w:rPr>
        <w:t>17.01.2005, №200022691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Распределение уставного фонда в  долях: государства – 99,8% , физические лица – 0,2%</w:t>
      </w:r>
    </w:p>
    <w:p w:rsidR="00BE6A40" w:rsidRPr="005A7F9D" w:rsidRDefault="00BE6A40" w:rsidP="00483FBA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Описание проекта: Реконструкция позволит круглогодично выращивать осетровые виды рыб, проектная мощность 100 тонн товарной продукции в год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BE6A40" w:rsidRPr="00395A80" w:rsidRDefault="00BE6A40" w:rsidP="00395A8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30"/>
          <w:szCs w:val="30"/>
        </w:rPr>
      </w:pPr>
      <w:r w:rsidRPr="00395A80">
        <w:rPr>
          <w:rFonts w:ascii="Times New Roman" w:hAnsi="Times New Roman"/>
          <w:b/>
          <w:sz w:val="30"/>
          <w:szCs w:val="30"/>
        </w:rPr>
        <w:t>Характеристика рынка планируемой к выпуску продукции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Наименование и описание продукции: осетровые виды рыб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потребители: население Республики Беларусь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схожих по потребительским характеристикам товаров: осетровые виды рыб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Предполагаемые каналы сбыта продукции: фирменная торговля, торговая сеть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Описание  текущего состояния  внутреннего рынка планируемой к выпуску продукции: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Текущий объем  рынка: до 100 тонн товарных осетровых в год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регулирование (регулирование цен, лицензирование деятельности): не требуется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показатели внутреннего рынка планируемой к выпуску продукции: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Годовой объем  промышленного производства продукции, в текущих ценах: 1,5 млн. долл. США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Рентабельность продаж: не менее 10%</w:t>
      </w:r>
    </w:p>
    <w:p w:rsidR="00BE6A40" w:rsidRPr="008E5569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Среднемесячная номинальная заработная плата работников  аналогичных предприятий: 500 долл. США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Степень концентрации: на сегодняшний день ОАО «Опытный рыбхоз «Селец» занимает более 50% отечественного рынка по выращиванию осетровых</w:t>
      </w:r>
    </w:p>
    <w:p w:rsidR="00BE6A40" w:rsidRDefault="00BE6A40" w:rsidP="00036131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BE6A40" w:rsidRPr="00C73789" w:rsidRDefault="00BE6A40" w:rsidP="004A3B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C73789">
        <w:rPr>
          <w:rFonts w:ascii="Times New Roman" w:hAnsi="Times New Roman"/>
          <w:b/>
          <w:sz w:val="30"/>
          <w:szCs w:val="30"/>
        </w:rPr>
        <w:t>Перспективность и конкурентные преимущества проекта</w:t>
      </w:r>
    </w:p>
    <w:p w:rsidR="00BE6A40" w:rsidRPr="00F67551" w:rsidRDefault="00BE6A40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  <w:r w:rsidRPr="00F67551">
        <w:rPr>
          <w:rFonts w:ascii="Times New Roman" w:hAnsi="Times New Roman"/>
          <w:sz w:val="30"/>
          <w:szCs w:val="30"/>
        </w:rPr>
        <w:t>Описание имеющейся инфраструктуры:</w:t>
      </w:r>
    </w:p>
    <w:p w:rsidR="00BE6A40" w:rsidRPr="00F67551" w:rsidRDefault="00BE6A40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  <w:r w:rsidRPr="00F67551">
        <w:rPr>
          <w:rFonts w:ascii="Times New Roman" w:hAnsi="Times New Roman"/>
          <w:sz w:val="30"/>
          <w:szCs w:val="30"/>
        </w:rPr>
        <w:t xml:space="preserve">Ж/д и автотранспортный  доступ: </w:t>
      </w:r>
      <w:smartTag w:uri="urn:schemas-microsoft-com:office:smarttags" w:element="metricconverter">
        <w:smartTagPr>
          <w:attr w:name="ProductID" w:val="15 км"/>
        </w:smartTagPr>
        <w:r w:rsidRPr="00F67551">
          <w:rPr>
            <w:rFonts w:ascii="Times New Roman" w:hAnsi="Times New Roman"/>
            <w:sz w:val="30"/>
            <w:szCs w:val="30"/>
          </w:rPr>
          <w:t>15 км</w:t>
        </w:r>
      </w:smartTag>
      <w:r w:rsidRPr="00F67551">
        <w:rPr>
          <w:rFonts w:ascii="Times New Roman" w:hAnsi="Times New Roman"/>
          <w:sz w:val="30"/>
          <w:szCs w:val="30"/>
        </w:rPr>
        <w:t xml:space="preserve"> от трассы Москва-Брест</w:t>
      </w:r>
    </w:p>
    <w:p w:rsidR="00BE6A40" w:rsidRPr="00F67551" w:rsidRDefault="00BE6A40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  <w:r w:rsidRPr="00F67551">
        <w:rPr>
          <w:rFonts w:ascii="Times New Roman" w:hAnsi="Times New Roman"/>
          <w:sz w:val="30"/>
          <w:szCs w:val="30"/>
        </w:rPr>
        <w:t xml:space="preserve">Общереспубликанские  автомобильные дороги (расстояние </w:t>
      </w:r>
      <w:smartTag w:uri="urn:schemas-microsoft-com:office:smarttags" w:element="metricconverter">
        <w:smartTagPr>
          <w:attr w:name="ProductID" w:val="250 км"/>
        </w:smartTagPr>
        <w:r w:rsidRPr="00F67551">
          <w:rPr>
            <w:rFonts w:ascii="Times New Roman" w:hAnsi="Times New Roman"/>
            <w:sz w:val="30"/>
            <w:szCs w:val="30"/>
          </w:rPr>
          <w:t>250 км</w:t>
        </w:r>
      </w:smartTag>
      <w:r w:rsidRPr="00F67551">
        <w:rPr>
          <w:rFonts w:ascii="Times New Roman" w:hAnsi="Times New Roman"/>
          <w:sz w:val="30"/>
          <w:szCs w:val="30"/>
        </w:rPr>
        <w:t xml:space="preserve"> от       г. Минска)</w:t>
      </w:r>
    </w:p>
    <w:p w:rsidR="00BE6A40" w:rsidRPr="00F67551" w:rsidRDefault="00BE6A40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  <w:r w:rsidRPr="00F67551">
        <w:rPr>
          <w:rFonts w:ascii="Times New Roman" w:hAnsi="Times New Roman"/>
          <w:sz w:val="30"/>
          <w:szCs w:val="30"/>
        </w:rPr>
        <w:t xml:space="preserve">Ветка БелЖД (расстояние в км): </w:t>
      </w:r>
      <w:smartTag w:uri="urn:schemas-microsoft-com:office:smarttags" w:element="metricconverter">
        <w:smartTagPr>
          <w:attr w:name="ProductID" w:val="2 км"/>
        </w:smartTagPr>
        <w:r w:rsidRPr="00F67551">
          <w:rPr>
            <w:rFonts w:ascii="Times New Roman" w:hAnsi="Times New Roman"/>
            <w:sz w:val="30"/>
            <w:szCs w:val="30"/>
          </w:rPr>
          <w:t>2 км</w:t>
        </w:r>
      </w:smartTag>
    </w:p>
    <w:p w:rsidR="00BE6A40" w:rsidRPr="008E5569" w:rsidRDefault="00BE6A40" w:rsidP="004A3BB6">
      <w:pPr>
        <w:pStyle w:val="NoSpacing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BE6A40" w:rsidRPr="004A3BB6" w:rsidRDefault="00BE6A40" w:rsidP="004A3BB6">
      <w:pPr>
        <w:pStyle w:val="NoSpacing"/>
        <w:jc w:val="both"/>
        <w:rPr>
          <w:rFonts w:ascii="Times New Roman" w:hAnsi="Times New Roman"/>
          <w:b/>
          <w:sz w:val="30"/>
          <w:szCs w:val="30"/>
        </w:rPr>
      </w:pPr>
      <w:r w:rsidRPr="004A3BB6">
        <w:rPr>
          <w:rFonts w:ascii="Times New Roman" w:hAnsi="Times New Roman"/>
          <w:b/>
          <w:sz w:val="30"/>
          <w:szCs w:val="30"/>
        </w:rPr>
        <w:t>Наличие коммуникаций</w:t>
      </w:r>
    </w:p>
    <w:p w:rsidR="00BE6A40" w:rsidRDefault="00BE6A40" w:rsidP="004A3BB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Электросеть</w:t>
      </w:r>
    </w:p>
    <w:p w:rsidR="00BE6A40" w:rsidRDefault="00BE6A40" w:rsidP="004A3BB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Водопровод</w:t>
      </w:r>
    </w:p>
    <w:p w:rsidR="00BE6A40" w:rsidRDefault="00BE6A40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BE6A40" w:rsidRPr="0023224E" w:rsidRDefault="00BE6A40" w:rsidP="00036131">
      <w:pPr>
        <w:pStyle w:val="NoSpacing"/>
        <w:jc w:val="both"/>
        <w:rPr>
          <w:rFonts w:ascii="Times New Roman" w:hAnsi="Times New Roman"/>
          <w:b/>
          <w:sz w:val="30"/>
          <w:szCs w:val="30"/>
        </w:rPr>
      </w:pPr>
      <w:r w:rsidRPr="0023224E">
        <w:rPr>
          <w:rFonts w:ascii="Times New Roman" w:hAnsi="Times New Roman"/>
          <w:b/>
          <w:sz w:val="30"/>
          <w:szCs w:val="30"/>
        </w:rPr>
        <w:t>Земельный участок  и производственные площади:</w:t>
      </w:r>
    </w:p>
    <w:p w:rsidR="00BE6A40" w:rsidRDefault="00BE6A40" w:rsidP="002D20AA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Наличие земельного участка (площадь): </w:t>
      </w:r>
      <w:smartTag w:uri="urn:schemas-microsoft-com:office:smarttags" w:element="metricconverter">
        <w:smartTagPr>
          <w:attr w:name="ProductID" w:val="0,5 га"/>
        </w:smartTagPr>
        <w:r>
          <w:rPr>
            <w:rFonts w:ascii="Times New Roman" w:hAnsi="Times New Roman"/>
            <w:sz w:val="30"/>
            <w:szCs w:val="30"/>
          </w:rPr>
          <w:t>0,5 га</w:t>
        </w:r>
      </w:smartTag>
    </w:p>
    <w:p w:rsidR="00BE6A40" w:rsidRDefault="00BE6A40" w:rsidP="00F659D9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Наличие строений (площадь, назначение, краткое описание): </w:t>
      </w:r>
      <w:smartTag w:uri="urn:schemas-microsoft-com:office:smarttags" w:element="metricconverter">
        <w:smartTagPr>
          <w:attr w:name="ProductID" w:val="0,47 га"/>
        </w:smartTagPr>
        <w:r>
          <w:rPr>
            <w:rFonts w:ascii="Times New Roman" w:hAnsi="Times New Roman"/>
            <w:sz w:val="30"/>
            <w:szCs w:val="30"/>
          </w:rPr>
          <w:t>0,47 га</w:t>
        </w:r>
      </w:smartTag>
      <w:r>
        <w:rPr>
          <w:rFonts w:ascii="Times New Roman" w:hAnsi="Times New Roman"/>
          <w:sz w:val="30"/>
          <w:szCs w:val="30"/>
        </w:rPr>
        <w:t xml:space="preserve"> занимают бассейны для передержки рыбы</w:t>
      </w:r>
    </w:p>
    <w:p w:rsidR="00BE6A40" w:rsidRPr="0023224E" w:rsidRDefault="00BE6A40" w:rsidP="004A3BB6">
      <w:pPr>
        <w:pStyle w:val="NoSpacing"/>
        <w:jc w:val="both"/>
        <w:rPr>
          <w:rFonts w:ascii="Times New Roman" w:hAnsi="Times New Roman"/>
          <w:b/>
          <w:sz w:val="30"/>
          <w:szCs w:val="30"/>
        </w:rPr>
      </w:pPr>
      <w:r w:rsidRPr="0023224E">
        <w:rPr>
          <w:rFonts w:ascii="Times New Roman" w:hAnsi="Times New Roman"/>
          <w:b/>
          <w:sz w:val="30"/>
          <w:szCs w:val="30"/>
        </w:rPr>
        <w:t>Прочая инфраструктура:</w:t>
      </w:r>
    </w:p>
    <w:p w:rsidR="00BE6A40" w:rsidRDefault="00BE6A40" w:rsidP="004A3BB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Возможность дальнейшего расширения производства и установки дополнительных мощностей</w:t>
      </w:r>
    </w:p>
    <w:p w:rsidR="00BE6A40" w:rsidRDefault="00BE6A40" w:rsidP="004A3BB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Есть склад хранения комбикормов</w:t>
      </w:r>
    </w:p>
    <w:p w:rsidR="00BE6A40" w:rsidRDefault="00BE6A40" w:rsidP="004A3BB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Есть собственный цех переработки рыбы</w:t>
      </w:r>
    </w:p>
    <w:p w:rsidR="00BE6A40" w:rsidRDefault="00BE6A40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BE6A40" w:rsidRDefault="00BE6A40" w:rsidP="004A3BB6">
      <w:pPr>
        <w:pStyle w:val="NoSpacing"/>
        <w:jc w:val="both"/>
        <w:rPr>
          <w:rFonts w:ascii="Times New Roman" w:hAnsi="Times New Roman"/>
          <w:sz w:val="30"/>
          <w:szCs w:val="30"/>
        </w:rPr>
      </w:pPr>
      <w:r w:rsidRPr="0023224E">
        <w:rPr>
          <w:rFonts w:ascii="Times New Roman" w:hAnsi="Times New Roman"/>
          <w:b/>
          <w:sz w:val="30"/>
          <w:szCs w:val="30"/>
        </w:rPr>
        <w:t>Стратегические преимущества</w:t>
      </w:r>
      <w:r>
        <w:rPr>
          <w:rFonts w:ascii="Times New Roman" w:hAnsi="Times New Roman"/>
          <w:sz w:val="30"/>
          <w:szCs w:val="30"/>
        </w:rPr>
        <w:t>:</w:t>
      </w:r>
    </w:p>
    <w:p w:rsidR="00BE6A40" w:rsidRDefault="00BE6A40" w:rsidP="0023224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Ненасыщенный рынок предлагаемой для производства продукции в Республике Беларусь</w:t>
      </w:r>
    </w:p>
    <w:p w:rsidR="00BE6A40" w:rsidRDefault="00BE6A40" w:rsidP="0023224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Гарантированные объемы заказов</w:t>
      </w:r>
    </w:p>
    <w:p w:rsidR="00BE6A40" w:rsidRDefault="00BE6A40" w:rsidP="0023224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Выход на рынок единого экономического пространства</w:t>
      </w:r>
    </w:p>
    <w:p w:rsidR="00BE6A40" w:rsidRDefault="00BE6A40" w:rsidP="0023224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Возможность использования собственного сырья</w:t>
      </w:r>
    </w:p>
    <w:p w:rsidR="00BE6A40" w:rsidRDefault="00BE6A40" w:rsidP="0023224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Профильный персонал</w:t>
      </w:r>
    </w:p>
    <w:p w:rsidR="00BE6A40" w:rsidRDefault="00BE6A40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BE6A40" w:rsidRPr="0023224E" w:rsidRDefault="00BE6A40" w:rsidP="002322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23224E">
        <w:rPr>
          <w:rFonts w:ascii="Times New Roman" w:hAnsi="Times New Roman"/>
          <w:b/>
          <w:sz w:val="30"/>
          <w:szCs w:val="30"/>
        </w:rPr>
        <w:t>Потребность в финансировании</w:t>
      </w:r>
    </w:p>
    <w:p w:rsidR="00BE6A40" w:rsidRDefault="00BE6A40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Потребность в финансировании  проекта за счет инвестора: 10 млн. долл. США</w:t>
      </w:r>
    </w:p>
    <w:p w:rsidR="00BE6A40" w:rsidRDefault="00BE6A40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BE6A40" w:rsidRPr="0023224E" w:rsidRDefault="00BE6A40" w:rsidP="002322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23224E">
        <w:rPr>
          <w:rFonts w:ascii="Times New Roman" w:hAnsi="Times New Roman"/>
          <w:b/>
          <w:sz w:val="30"/>
          <w:szCs w:val="30"/>
        </w:rPr>
        <w:t>Предварительные финансовые показатели проекта</w:t>
      </w:r>
    </w:p>
    <w:p w:rsidR="00BE6A40" w:rsidRPr="00F659D9" w:rsidRDefault="00BE6A40" w:rsidP="00F659D9">
      <w:pPr>
        <w:pStyle w:val="NoSpacing"/>
        <w:jc w:val="both"/>
        <w:rPr>
          <w:rFonts w:ascii="Times New Roman" w:hAnsi="Times New Roman"/>
          <w:sz w:val="30"/>
          <w:szCs w:val="30"/>
        </w:rPr>
      </w:pPr>
      <w:r w:rsidRPr="00F659D9">
        <w:rPr>
          <w:rFonts w:ascii="Times New Roman" w:hAnsi="Times New Roman"/>
          <w:sz w:val="30"/>
          <w:szCs w:val="30"/>
        </w:rPr>
        <w:t xml:space="preserve">Наличие бизнес-плана: </w:t>
      </w:r>
      <w:r>
        <w:rPr>
          <w:rFonts w:ascii="Times New Roman" w:hAnsi="Times New Roman"/>
          <w:sz w:val="30"/>
          <w:szCs w:val="30"/>
        </w:rPr>
        <w:t>в настоящее время разрабатывается проектно-сметная документация на первую очередь строительства, мощность 43 тонны продукции в год. После выпуска проектно-сметной документации будет утвержден новый бизнес-план</w:t>
      </w:r>
    </w:p>
    <w:p w:rsidR="00BE6A40" w:rsidRDefault="00BE6A40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BE6A40" w:rsidRPr="00C73789" w:rsidRDefault="00BE6A40" w:rsidP="00C737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C73789">
        <w:rPr>
          <w:rFonts w:ascii="Times New Roman" w:hAnsi="Times New Roman"/>
          <w:b/>
          <w:sz w:val="30"/>
          <w:szCs w:val="30"/>
        </w:rPr>
        <w:t>Контактная информация</w:t>
      </w:r>
    </w:p>
    <w:p w:rsidR="00BE6A40" w:rsidRDefault="00BE6A40" w:rsidP="00C73789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Ответственный исполнитель (ФИО, должность): Директор ОАО «Опытный рыбхоз «Селец» - Баженов Юрий Михайлович</w:t>
      </w:r>
    </w:p>
    <w:p w:rsidR="00BE6A40" w:rsidRDefault="00BE6A40" w:rsidP="00C73789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Телефон раб.: +375 1643 55745, +375 1643 55731</w:t>
      </w:r>
    </w:p>
    <w:p w:rsidR="00BE6A40" w:rsidRPr="00C86A1D" w:rsidRDefault="00BE6A40" w:rsidP="0023224E">
      <w:pPr>
        <w:pStyle w:val="NoSpacing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C86A1D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mail</w:t>
      </w:r>
      <w:r w:rsidRPr="00C86A1D">
        <w:rPr>
          <w:rFonts w:ascii="Times New Roman" w:hAnsi="Times New Roman"/>
          <w:sz w:val="30"/>
          <w:szCs w:val="30"/>
        </w:rPr>
        <w:t xml:space="preserve">: </w:t>
      </w:r>
      <w:r w:rsidRPr="00DB4E09">
        <w:rPr>
          <w:rFonts w:ascii="Times New Roman" w:hAnsi="Times New Roman"/>
          <w:sz w:val="30"/>
          <w:szCs w:val="30"/>
          <w:lang w:val="en-US"/>
        </w:rPr>
        <w:t>oao</w:t>
      </w:r>
      <w:r w:rsidRPr="00C86A1D">
        <w:rPr>
          <w:rFonts w:ascii="Times New Roman" w:hAnsi="Times New Roman"/>
          <w:sz w:val="30"/>
          <w:szCs w:val="30"/>
        </w:rPr>
        <w:t>.</w:t>
      </w:r>
      <w:r w:rsidRPr="00DB4E09">
        <w:rPr>
          <w:rFonts w:ascii="Times New Roman" w:hAnsi="Times New Roman"/>
          <w:sz w:val="30"/>
          <w:szCs w:val="30"/>
          <w:lang w:val="en-US"/>
        </w:rPr>
        <w:t>ors</w:t>
      </w:r>
      <w:r w:rsidRPr="00C86A1D">
        <w:rPr>
          <w:rFonts w:ascii="Times New Roman" w:hAnsi="Times New Roman"/>
          <w:sz w:val="30"/>
          <w:szCs w:val="30"/>
        </w:rPr>
        <w:t>@</w:t>
      </w:r>
      <w:r w:rsidRPr="00DB4E09">
        <w:rPr>
          <w:rFonts w:ascii="Times New Roman" w:hAnsi="Times New Roman"/>
          <w:sz w:val="30"/>
          <w:szCs w:val="30"/>
          <w:lang w:val="en-US"/>
        </w:rPr>
        <w:t>tut</w:t>
      </w:r>
      <w:r w:rsidRPr="00C86A1D">
        <w:rPr>
          <w:rFonts w:ascii="Times New Roman" w:hAnsi="Times New Roman"/>
          <w:sz w:val="30"/>
          <w:szCs w:val="30"/>
        </w:rPr>
        <w:t>.</w:t>
      </w:r>
      <w:r w:rsidRPr="00DB4E09">
        <w:rPr>
          <w:rFonts w:ascii="Times New Roman" w:hAnsi="Times New Roman"/>
          <w:sz w:val="30"/>
          <w:szCs w:val="30"/>
          <w:lang w:val="en-US"/>
        </w:rPr>
        <w:t>by</w:t>
      </w:r>
    </w:p>
    <w:sectPr w:rsidR="00BE6A40" w:rsidRPr="00C86A1D" w:rsidSect="00F659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789D"/>
    <w:multiLevelType w:val="hybridMultilevel"/>
    <w:tmpl w:val="A5100A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7561DC"/>
    <w:multiLevelType w:val="hybridMultilevel"/>
    <w:tmpl w:val="DF22B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53E9A"/>
    <w:multiLevelType w:val="hybridMultilevel"/>
    <w:tmpl w:val="627CB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93CB1"/>
    <w:multiLevelType w:val="hybridMultilevel"/>
    <w:tmpl w:val="3182C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131"/>
    <w:rsid w:val="00036131"/>
    <w:rsid w:val="000F065A"/>
    <w:rsid w:val="00104C8A"/>
    <w:rsid w:val="00146D70"/>
    <w:rsid w:val="0023224E"/>
    <w:rsid w:val="002D20AA"/>
    <w:rsid w:val="003539ED"/>
    <w:rsid w:val="00395A80"/>
    <w:rsid w:val="003C653D"/>
    <w:rsid w:val="00474930"/>
    <w:rsid w:val="004815F7"/>
    <w:rsid w:val="00483FBA"/>
    <w:rsid w:val="00485D02"/>
    <w:rsid w:val="004A3BB6"/>
    <w:rsid w:val="004A578C"/>
    <w:rsid w:val="00511FFF"/>
    <w:rsid w:val="00541413"/>
    <w:rsid w:val="005A7F9D"/>
    <w:rsid w:val="00656DA2"/>
    <w:rsid w:val="006A3206"/>
    <w:rsid w:val="006A331E"/>
    <w:rsid w:val="00764603"/>
    <w:rsid w:val="007C1BD5"/>
    <w:rsid w:val="00893EF0"/>
    <w:rsid w:val="008E5569"/>
    <w:rsid w:val="0090288B"/>
    <w:rsid w:val="009A6795"/>
    <w:rsid w:val="00A132FD"/>
    <w:rsid w:val="00A22484"/>
    <w:rsid w:val="00A3229D"/>
    <w:rsid w:val="00B4499A"/>
    <w:rsid w:val="00BE6A40"/>
    <w:rsid w:val="00C433DE"/>
    <w:rsid w:val="00C73789"/>
    <w:rsid w:val="00C86A1D"/>
    <w:rsid w:val="00CE564A"/>
    <w:rsid w:val="00CF555A"/>
    <w:rsid w:val="00CF77B1"/>
    <w:rsid w:val="00D01AEF"/>
    <w:rsid w:val="00D72E98"/>
    <w:rsid w:val="00DB4E09"/>
    <w:rsid w:val="00F012CE"/>
    <w:rsid w:val="00F512C4"/>
    <w:rsid w:val="00F659D9"/>
    <w:rsid w:val="00F67551"/>
    <w:rsid w:val="00F825C9"/>
    <w:rsid w:val="00F8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6131"/>
  </w:style>
  <w:style w:type="paragraph" w:styleId="BalloonText">
    <w:name w:val="Balloon Text"/>
    <w:basedOn w:val="Normal"/>
    <w:link w:val="BalloonTextChar"/>
    <w:uiPriority w:val="99"/>
    <w:semiHidden/>
    <w:rsid w:val="00F6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496</Words>
  <Characters>2833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FuckYouBill</dc:creator>
  <cp:keywords/>
  <dc:description/>
  <cp:lastModifiedBy>janna</cp:lastModifiedBy>
  <cp:revision>4</cp:revision>
  <cp:lastPrinted>2012-12-11T12:44:00Z</cp:lastPrinted>
  <dcterms:created xsi:type="dcterms:W3CDTF">2013-01-24T11:19:00Z</dcterms:created>
  <dcterms:modified xsi:type="dcterms:W3CDTF">2013-01-28T08:03:00Z</dcterms:modified>
</cp:coreProperties>
</file>